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9AD85" w14:textId="0CDCCB87" w:rsidR="00A00BE9" w:rsidRDefault="00A00BE9" w:rsidP="00A00BE9">
      <w:pPr>
        <w:rPr>
          <w:b/>
          <w:bCs/>
        </w:rPr>
      </w:pPr>
      <w:r w:rsidRPr="00A00BE9">
        <w:rPr>
          <w:b/>
          <w:bCs/>
        </w:rPr>
        <w:t>MEDIA ADVISORY</w:t>
      </w:r>
    </w:p>
    <w:p w14:paraId="65CA4872" w14:textId="2B7AD787" w:rsidR="00A00BE9" w:rsidRPr="00A00BE9" w:rsidRDefault="00A00BE9" w:rsidP="00A00BE9">
      <w:pPr>
        <w:spacing w:after="0" w:line="240" w:lineRule="auto"/>
      </w:pPr>
      <w:r w:rsidRPr="00A00BE9">
        <w:t>Contact: Marcela Dwork</w:t>
      </w:r>
    </w:p>
    <w:p w14:paraId="1BF71E2D" w14:textId="713C70FD" w:rsidR="00A00BE9" w:rsidRPr="00A00BE9" w:rsidRDefault="00000000" w:rsidP="00A00BE9">
      <w:pPr>
        <w:spacing w:line="240" w:lineRule="auto"/>
      </w:pPr>
      <w:hyperlink r:id="rId6" w:history="1">
        <w:r w:rsidR="00A00BE9" w:rsidRPr="00A00BE9">
          <w:rPr>
            <w:rStyle w:val="Hyperlink"/>
          </w:rPr>
          <w:t>mdwork@denterlein.com</w:t>
        </w:r>
      </w:hyperlink>
    </w:p>
    <w:p w14:paraId="0D6006D5" w14:textId="77777777" w:rsidR="00A00BE9" w:rsidRPr="00A00BE9" w:rsidRDefault="00A00BE9" w:rsidP="00A00BE9">
      <w:pPr>
        <w:rPr>
          <w:b/>
          <w:bCs/>
        </w:rPr>
      </w:pPr>
    </w:p>
    <w:p w14:paraId="772532ED" w14:textId="1B45F760" w:rsidR="00A00BE9" w:rsidRDefault="00A00BE9" w:rsidP="002B6A70">
      <w:pPr>
        <w:spacing w:after="0"/>
        <w:jc w:val="center"/>
        <w:rPr>
          <w:b/>
          <w:bCs/>
          <w:sz w:val="32"/>
          <w:szCs w:val="32"/>
        </w:rPr>
      </w:pPr>
      <w:r w:rsidRPr="00A00BE9">
        <w:rPr>
          <w:b/>
          <w:bCs/>
          <w:sz w:val="32"/>
          <w:szCs w:val="32"/>
        </w:rPr>
        <w:t xml:space="preserve">TOMORROW: Waterfront </w:t>
      </w:r>
      <w:r w:rsidR="002B6A70">
        <w:rPr>
          <w:b/>
          <w:bCs/>
          <w:sz w:val="32"/>
          <w:szCs w:val="32"/>
        </w:rPr>
        <w:t>Advocates</w:t>
      </w:r>
      <w:r w:rsidRPr="00A00BE9">
        <w:rPr>
          <w:b/>
          <w:bCs/>
          <w:sz w:val="32"/>
          <w:szCs w:val="32"/>
        </w:rPr>
        <w:t>, Scientists to Testify</w:t>
      </w:r>
      <w:r>
        <w:rPr>
          <w:b/>
          <w:bCs/>
          <w:sz w:val="32"/>
          <w:szCs w:val="32"/>
        </w:rPr>
        <w:t xml:space="preserve"> on Beacon Hill</w:t>
      </w:r>
      <w:r w:rsidRPr="00A00BE9">
        <w:rPr>
          <w:b/>
          <w:bCs/>
          <w:sz w:val="32"/>
          <w:szCs w:val="32"/>
        </w:rPr>
        <w:t xml:space="preserve"> in Support of Nature-Based Approaches</w:t>
      </w:r>
      <w:r>
        <w:rPr>
          <w:b/>
          <w:bCs/>
          <w:sz w:val="32"/>
          <w:szCs w:val="32"/>
        </w:rPr>
        <w:t xml:space="preserve"> to Climate </w:t>
      </w:r>
      <w:r w:rsidR="00453585">
        <w:rPr>
          <w:b/>
          <w:bCs/>
          <w:sz w:val="32"/>
          <w:szCs w:val="32"/>
        </w:rPr>
        <w:t>Adaptation</w:t>
      </w:r>
      <w:r w:rsidRPr="00A00BE9">
        <w:rPr>
          <w:b/>
          <w:bCs/>
          <w:sz w:val="32"/>
          <w:szCs w:val="32"/>
        </w:rPr>
        <w:t xml:space="preserve"> Bill</w:t>
      </w:r>
    </w:p>
    <w:p w14:paraId="5E14644A" w14:textId="4A1009F8" w:rsidR="002B6A70" w:rsidRPr="00235DF6" w:rsidRDefault="00235DF6" w:rsidP="00235DF6">
      <w:pPr>
        <w:jc w:val="center"/>
        <w:rPr>
          <w:i/>
          <w:iCs/>
          <w:sz w:val="28"/>
          <w:szCs w:val="28"/>
        </w:rPr>
      </w:pPr>
      <w:r w:rsidRPr="00235DF6">
        <w:rPr>
          <w:i/>
          <w:iCs/>
          <w:sz w:val="28"/>
          <w:szCs w:val="28"/>
        </w:rPr>
        <w:t>Nature-based anti-flooding measures will be critical to protecting Boston Harbor</w:t>
      </w:r>
    </w:p>
    <w:p w14:paraId="7DFEA245" w14:textId="72C83CE1" w:rsidR="00A00BE9" w:rsidRPr="005E29B0" w:rsidRDefault="00A00BE9" w:rsidP="00A00BE9">
      <w:r>
        <w:rPr>
          <w:b/>
          <w:bCs/>
        </w:rPr>
        <w:t xml:space="preserve">WHAT: </w:t>
      </w:r>
      <w:r>
        <w:t>A panel of waterfront advocates,</w:t>
      </w:r>
      <w:r w:rsidR="005E29B0">
        <w:t xml:space="preserve"> climate</w:t>
      </w:r>
      <w:r>
        <w:t xml:space="preserve"> </w:t>
      </w:r>
      <w:r w:rsidR="00BF13E7">
        <w:t>scientists</w:t>
      </w:r>
      <w:r>
        <w:t xml:space="preserve">, and policy leaders will testify at the Massachusetts State House tomorrow in support of </w:t>
      </w:r>
      <w:hyperlink r:id="rId7" w:history="1">
        <w:r w:rsidRPr="00A00BE9">
          <w:rPr>
            <w:rStyle w:val="Hyperlink"/>
          </w:rPr>
          <w:t>H.3581</w:t>
        </w:r>
      </w:hyperlink>
      <w:r w:rsidRPr="00A00BE9">
        <w:t xml:space="preserve"> - </w:t>
      </w:r>
      <w:r w:rsidRPr="00A00BE9">
        <w:rPr>
          <w:i/>
          <w:iCs/>
        </w:rPr>
        <w:t>An Act promoting nature-based approaches for resiliency and climate change adaptation throughout the Commonwealth</w:t>
      </w:r>
      <w:r w:rsidR="005E29B0">
        <w:t>, sponsored by Representative Dan Hunt.</w:t>
      </w:r>
    </w:p>
    <w:p w14:paraId="54713290" w14:textId="70F8343D" w:rsidR="002B6A70" w:rsidRDefault="002B6A70" w:rsidP="002B6A70">
      <w:r>
        <w:t xml:space="preserve">The bill would </w:t>
      </w:r>
      <w:r w:rsidR="005E29B0">
        <w:t>allow for the</w:t>
      </w:r>
      <w:r>
        <w:t xml:space="preserve"> streamlin</w:t>
      </w:r>
      <w:r w:rsidR="005E29B0">
        <w:t>ing</w:t>
      </w:r>
      <w:r>
        <w:t xml:space="preserve"> </w:t>
      </w:r>
      <w:r w:rsidR="005E29B0">
        <w:t xml:space="preserve">of </w:t>
      </w:r>
      <w:r>
        <w:t xml:space="preserve">regulations </w:t>
      </w:r>
      <w:r w:rsidR="005E29B0">
        <w:t>to</w:t>
      </w:r>
      <w:r>
        <w:t xml:space="preserve"> support nature-based research projects</w:t>
      </w:r>
      <w:r w:rsidR="005E29B0">
        <w:t xml:space="preserve"> – enabling Massachusetts to test and scale up these efforts with the urgency climate change demands. </w:t>
      </w:r>
    </w:p>
    <w:p w14:paraId="2B593E1B" w14:textId="1FE6F24E" w:rsidR="008B0421" w:rsidRDefault="008B0421" w:rsidP="00A00BE9">
      <w:r w:rsidRPr="004D27B4">
        <w:t xml:space="preserve">Nature-based approaches </w:t>
      </w:r>
      <w:r w:rsidR="002B6A70">
        <w:t xml:space="preserve">– such as engineered coastal marshes, living seawalls and offshore reefs </w:t>
      </w:r>
      <w:r w:rsidR="00BF13E7">
        <w:t xml:space="preserve">– </w:t>
      </w:r>
      <w:r w:rsidRPr="004D27B4">
        <w:t>protect coastal communities by mimicking natural environments and contributing to ecosystems.</w:t>
      </w:r>
      <w:r w:rsidR="00BF13E7">
        <w:t xml:space="preserve"> An</w:t>
      </w:r>
      <w:r w:rsidR="00BF13E7" w:rsidRPr="004D27B4">
        <w:t xml:space="preserve"> alternative to “gray” infrastructure like concrete walls or barriers</w:t>
      </w:r>
      <w:r w:rsidR="00BF13E7">
        <w:t>, nature-based approaches will be critical to protecting Boston Harbor from extreme weather, flooding, and sea level rise in the coming years.</w:t>
      </w:r>
    </w:p>
    <w:p w14:paraId="5C54FC42" w14:textId="23BD386B" w:rsidR="00A00BE9" w:rsidRPr="00A00BE9" w:rsidRDefault="00A00BE9" w:rsidP="00A00BE9">
      <w:pPr>
        <w:rPr>
          <w:b/>
          <w:bCs/>
        </w:rPr>
      </w:pPr>
      <w:r>
        <w:rPr>
          <w:b/>
          <w:bCs/>
        </w:rPr>
        <w:t>WHO:</w:t>
      </w:r>
      <w:r>
        <w:rPr>
          <w:b/>
          <w:bCs/>
        </w:rPr>
        <w:tab/>
      </w:r>
      <w:r w:rsidRPr="00A00BE9">
        <w:t xml:space="preserve">Alice Brown, </w:t>
      </w:r>
      <w:r w:rsidR="00BF13E7">
        <w:t xml:space="preserve">Chief of Planning and Policy, </w:t>
      </w:r>
      <w:r w:rsidRPr="00A00BE9">
        <w:t>Boston Harbor Now</w:t>
      </w:r>
    </w:p>
    <w:p w14:paraId="096CBF0E" w14:textId="1108DA51" w:rsidR="00A00BE9" w:rsidRDefault="00A00BE9" w:rsidP="00A00BE9">
      <w:pPr>
        <w:ind w:left="720"/>
      </w:pPr>
      <w:r w:rsidRPr="00A00BE9">
        <w:t>Paul Kirshen, PhD, Professor of Climate Adaptation, School for the Environment at UMass Boston</w:t>
      </w:r>
    </w:p>
    <w:p w14:paraId="1E08F63A" w14:textId="25000962" w:rsidR="002D730E" w:rsidRDefault="002D730E" w:rsidP="00A00BE9">
      <w:pPr>
        <w:ind w:left="720"/>
      </w:pPr>
      <w:r>
        <w:t>Mike Travis, Vice President of Philanthropy, Boston Children’s Museum</w:t>
      </w:r>
    </w:p>
    <w:p w14:paraId="0A604EE0" w14:textId="5BCEA820" w:rsidR="002B6A70" w:rsidRDefault="00A00BE9" w:rsidP="00A00BE9">
      <w:r w:rsidRPr="00A00BE9">
        <w:rPr>
          <w:b/>
          <w:bCs/>
        </w:rPr>
        <w:t>WHERE:</w:t>
      </w:r>
      <w:r w:rsidR="002B6A70">
        <w:rPr>
          <w:b/>
          <w:bCs/>
        </w:rPr>
        <w:t xml:space="preserve"> </w:t>
      </w:r>
      <w:hyperlink r:id="rId8" w:history="1">
        <w:r w:rsidR="002B6A70" w:rsidRPr="00695975">
          <w:rPr>
            <w:rStyle w:val="Hyperlink"/>
          </w:rPr>
          <w:t>Joint</w:t>
        </w:r>
        <w:r w:rsidR="002B6A70" w:rsidRPr="00695975">
          <w:rPr>
            <w:rStyle w:val="Hyperlink"/>
            <w:b/>
            <w:bCs/>
          </w:rPr>
          <w:t xml:space="preserve"> </w:t>
        </w:r>
        <w:r w:rsidR="002B6A70" w:rsidRPr="00695975">
          <w:rPr>
            <w:rStyle w:val="Hyperlink"/>
          </w:rPr>
          <w:t>Committee on</w:t>
        </w:r>
        <w:r w:rsidR="00695975" w:rsidRPr="00695975">
          <w:rPr>
            <w:rStyle w:val="Hyperlink"/>
          </w:rPr>
          <w:t xml:space="preserve"> Environment and</w:t>
        </w:r>
        <w:r w:rsidR="002B6A70" w:rsidRPr="00695975">
          <w:rPr>
            <w:rStyle w:val="Hyperlink"/>
          </w:rPr>
          <w:t xml:space="preserve"> Natural Resources Hearing</w:t>
        </w:r>
      </w:hyperlink>
    </w:p>
    <w:p w14:paraId="50747A72" w14:textId="5F43B6A3" w:rsidR="00A00BE9" w:rsidRPr="002B6A70" w:rsidRDefault="002B6A70" w:rsidP="002B6A70">
      <w:pPr>
        <w:ind w:firstLine="720"/>
      </w:pPr>
      <w:r w:rsidRPr="002B6A70">
        <w:t xml:space="preserve">Massachusetts State House, Room A-2 and online at </w:t>
      </w:r>
      <w:r w:rsidR="002D730E">
        <w:t xml:space="preserve">the </w:t>
      </w:r>
      <w:hyperlink r:id="rId9" w:history="1">
        <w:r w:rsidR="002D730E" w:rsidRPr="002D730E">
          <w:rPr>
            <w:rStyle w:val="Hyperlink"/>
          </w:rPr>
          <w:t>link for the hearing</w:t>
        </w:r>
      </w:hyperlink>
    </w:p>
    <w:p w14:paraId="15E53DD0" w14:textId="5CA759FC" w:rsidR="00A00BE9" w:rsidRDefault="00A00BE9" w:rsidP="00A00BE9">
      <w:r w:rsidRPr="00A00BE9">
        <w:rPr>
          <w:b/>
          <w:bCs/>
        </w:rPr>
        <w:t>WHEN:</w:t>
      </w:r>
      <w:r w:rsidR="002B6A70">
        <w:rPr>
          <w:b/>
          <w:bCs/>
        </w:rPr>
        <w:t xml:space="preserve"> </w:t>
      </w:r>
      <w:r w:rsidR="002B6A70" w:rsidRPr="002B6A70">
        <w:t>Wednesday, May 17, 1 p.m.</w:t>
      </w:r>
    </w:p>
    <w:p w14:paraId="7E1A9F8C" w14:textId="2CCED2D3" w:rsidR="002B6A70" w:rsidRPr="00A00BE9" w:rsidRDefault="002B6A70" w:rsidP="002B6A70">
      <w:pPr>
        <w:jc w:val="center"/>
        <w:rPr>
          <w:b/>
          <w:bCs/>
        </w:rPr>
      </w:pPr>
      <w:r>
        <w:t>###</w:t>
      </w:r>
    </w:p>
    <w:p w14:paraId="4BB9AB51" w14:textId="77777777" w:rsidR="00A00BE9" w:rsidRPr="00A00BE9" w:rsidRDefault="00A00BE9" w:rsidP="00A00BE9"/>
    <w:sectPr w:rsidR="00A00BE9" w:rsidRPr="00A00BE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14F26" w14:textId="77777777" w:rsidR="00757B36" w:rsidRDefault="00757B36" w:rsidP="005E29B0">
      <w:pPr>
        <w:spacing w:after="0" w:line="240" w:lineRule="auto"/>
      </w:pPr>
      <w:r>
        <w:separator/>
      </w:r>
    </w:p>
  </w:endnote>
  <w:endnote w:type="continuationSeparator" w:id="0">
    <w:p w14:paraId="7324B54E" w14:textId="77777777" w:rsidR="00757B36" w:rsidRDefault="00757B36" w:rsidP="005E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C6215" w14:textId="77777777" w:rsidR="00757B36" w:rsidRDefault="00757B36" w:rsidP="005E29B0">
      <w:pPr>
        <w:spacing w:after="0" w:line="240" w:lineRule="auto"/>
      </w:pPr>
      <w:r>
        <w:separator/>
      </w:r>
    </w:p>
  </w:footnote>
  <w:footnote w:type="continuationSeparator" w:id="0">
    <w:p w14:paraId="2DAE7E34" w14:textId="77777777" w:rsidR="00757B36" w:rsidRDefault="00757B36" w:rsidP="005E2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FD16E" w14:textId="69D4CE96" w:rsidR="005E29B0" w:rsidRDefault="005E29B0">
    <w:pPr>
      <w:pStyle w:val="Header"/>
    </w:pPr>
    <w:r>
      <w:rPr>
        <w:noProof/>
      </w:rPr>
      <w:drawing>
        <wp:inline distT="0" distB="0" distL="0" distR="0" wp14:anchorId="1DE58E90" wp14:editId="18F5D501">
          <wp:extent cx="1212850" cy="1212850"/>
          <wp:effectExtent l="0" t="0" r="6350" b="6350"/>
          <wp:docPr id="2095665060" name="Picture 1" descr="Boston Harbor N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ston Harbor N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1212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80768A" w14:textId="77777777" w:rsidR="005E29B0" w:rsidRDefault="005E29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E9"/>
    <w:rsid w:val="00235DF6"/>
    <w:rsid w:val="002B6A70"/>
    <w:rsid w:val="002D730E"/>
    <w:rsid w:val="00453585"/>
    <w:rsid w:val="004571F7"/>
    <w:rsid w:val="005E29B0"/>
    <w:rsid w:val="00695975"/>
    <w:rsid w:val="00757B36"/>
    <w:rsid w:val="00871F7B"/>
    <w:rsid w:val="008B0421"/>
    <w:rsid w:val="00A00BE9"/>
    <w:rsid w:val="00BF13E7"/>
    <w:rsid w:val="00D178B0"/>
    <w:rsid w:val="00E0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C8B2D"/>
  <w15:chartTrackingRefBased/>
  <w15:docId w15:val="{120C7F8E-2E09-4750-9334-F52D5590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B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BE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B6A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6A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6A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A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A7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E2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9B0"/>
  </w:style>
  <w:style w:type="paragraph" w:styleId="Footer">
    <w:name w:val="footer"/>
    <w:basedOn w:val="Normal"/>
    <w:link w:val="FooterChar"/>
    <w:uiPriority w:val="99"/>
    <w:unhideWhenUsed/>
    <w:rsid w:val="005E2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9B0"/>
  </w:style>
  <w:style w:type="character" w:styleId="FollowedHyperlink">
    <w:name w:val="FollowedHyperlink"/>
    <w:basedOn w:val="DefaultParagraphFont"/>
    <w:uiPriority w:val="99"/>
    <w:semiHidden/>
    <w:unhideWhenUsed/>
    <w:rsid w:val="006959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legislature.gov/Events/Hearings/Detail/45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legislature.gov/Bills/193/H358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dwork@denterlein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malegislature.gov/Events/Hearings/Detail/453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Adam</dc:creator>
  <cp:keywords/>
  <dc:description/>
  <cp:lastModifiedBy>Katherine Adam</cp:lastModifiedBy>
  <cp:revision>8</cp:revision>
  <dcterms:created xsi:type="dcterms:W3CDTF">2023-05-15T18:17:00Z</dcterms:created>
  <dcterms:modified xsi:type="dcterms:W3CDTF">2023-05-16T18:39:00Z</dcterms:modified>
</cp:coreProperties>
</file>